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ADE" w:rsidRDefault="007F040E">
      <w:pPr>
        <w:pStyle w:val="Sansinterligne"/>
        <w:jc w:val="center"/>
      </w:pPr>
      <w:r>
        <w:rPr>
          <w:b/>
          <w:bCs/>
        </w:rPr>
        <w:t>Mentions Légales</w:t>
      </w:r>
    </w:p>
    <w:p w:rsidR="00235ADE" w:rsidRDefault="007F040E">
      <w:pPr>
        <w:pStyle w:val="Sansinterligne"/>
      </w:pPr>
      <w:r>
        <w:t> </w:t>
      </w:r>
    </w:p>
    <w:p w:rsidR="00235ADE" w:rsidRDefault="007F040E">
      <w:pPr>
        <w:pStyle w:val="Sansinterligne"/>
      </w:pPr>
      <w:r>
        <w:rPr>
          <w:b/>
          <w:bCs/>
        </w:rPr>
        <w:t>Edition</w:t>
      </w:r>
    </w:p>
    <w:p w:rsidR="00235ADE" w:rsidRDefault="007F040E">
      <w:pPr>
        <w:pStyle w:val="Sansinterligne"/>
      </w:pPr>
      <w:r>
        <w:rPr>
          <w:rFonts w:ascii="Arial" w:hAnsi="Arial" w:cs="Arial"/>
          <w:b/>
          <w:bCs/>
        </w:rPr>
        <w:t>​</w:t>
      </w:r>
    </w:p>
    <w:p w:rsidR="00235ADE" w:rsidRDefault="007F040E">
      <w:pPr>
        <w:pStyle w:val="Sansinterligne"/>
      </w:pPr>
      <w:r>
        <w:rPr>
          <w:b/>
          <w:bCs/>
        </w:rPr>
        <w:t>Commune de Vigeois</w:t>
      </w:r>
    </w:p>
    <w:p w:rsidR="00235ADE" w:rsidRDefault="007F040E">
      <w:pPr>
        <w:pStyle w:val="Sansinterligne"/>
      </w:pPr>
      <w:r>
        <w:t>- Adresse : 1 place de la Mairie 19410 VIGEOIS</w:t>
      </w:r>
      <w:r>
        <w:br/>
        <w:t xml:space="preserve">- Téléphone : 05 55 98 91 93 </w:t>
      </w:r>
      <w:r>
        <w:br/>
        <w:t>- Email : mairie@vigeois.fr</w:t>
      </w:r>
    </w:p>
    <w:p w:rsidR="00235ADE" w:rsidRDefault="007F040E">
      <w:pPr>
        <w:pStyle w:val="Sansinterligne"/>
      </w:pPr>
      <w:r>
        <w:t>- Siret : 21192850200015</w:t>
      </w:r>
    </w:p>
    <w:p w:rsidR="00235ADE" w:rsidRDefault="007F040E">
      <w:pPr>
        <w:pStyle w:val="Sansinterligne"/>
      </w:pPr>
      <w:r>
        <w:t> </w:t>
      </w:r>
    </w:p>
    <w:p w:rsidR="00235ADE" w:rsidRDefault="007F040E">
      <w:pPr>
        <w:pStyle w:val="Sansinterligne"/>
      </w:pPr>
      <w:r>
        <w:rPr>
          <w:b/>
          <w:bCs/>
        </w:rPr>
        <w:t>Réalisation</w:t>
      </w:r>
    </w:p>
    <w:p w:rsidR="00235ADE" w:rsidRDefault="007F040E">
      <w:pPr>
        <w:pStyle w:val="Sansinterligne"/>
      </w:pPr>
      <w:r>
        <w:t>Ce site a été réalisé par la société ARTEFACT</w:t>
      </w:r>
    </w:p>
    <w:p w:rsidR="00235ADE" w:rsidRDefault="00235ADE">
      <w:pPr>
        <w:pStyle w:val="Sansinterligne"/>
      </w:pPr>
    </w:p>
    <w:p w:rsidR="00235ADE" w:rsidRDefault="007F040E">
      <w:pPr>
        <w:pStyle w:val="Sansinterligne"/>
      </w:pPr>
      <w:r>
        <w:rPr>
          <w:b/>
          <w:bCs/>
        </w:rPr>
        <w:t>Hébergement</w:t>
      </w:r>
    </w:p>
    <w:p w:rsidR="00235ADE" w:rsidRDefault="007F040E">
      <w:pPr>
        <w:pStyle w:val="Sansinterligne"/>
      </w:pPr>
      <w:r>
        <w:t>Hébergement du site : ARTEFACT</w:t>
      </w:r>
    </w:p>
    <w:p w:rsidR="00235ADE" w:rsidRDefault="007F040E">
      <w:pPr>
        <w:pStyle w:val="Sansinterligne"/>
      </w:pPr>
      <w:r>
        <w:rPr>
          <w:rFonts w:ascii="Arial" w:hAnsi="Arial" w:cs="Arial"/>
        </w:rPr>
        <w:t>​</w:t>
      </w:r>
    </w:p>
    <w:p w:rsidR="00235ADE" w:rsidRDefault="007F040E">
      <w:pPr>
        <w:pStyle w:val="Sansinterligne"/>
      </w:pPr>
      <w:r>
        <w:rPr>
          <w:b/>
          <w:bCs/>
        </w:rPr>
        <w:t>Conditions d’Utilisation du Site</w:t>
      </w:r>
    </w:p>
    <w:p w:rsidR="00235ADE" w:rsidRDefault="007F040E">
      <w:pPr>
        <w:pStyle w:val="Sansinterligne"/>
      </w:pPr>
      <w:r>
        <w:t xml:space="preserve">L'utilisateur des sites internet de </w:t>
      </w:r>
      <w:r w:rsidR="00673979">
        <w:t>La commune de Vigeois</w:t>
      </w:r>
      <w:r>
        <w:t xml:space="preserve"> reconnaît avoir pris connaissance des conditions d’utilisation et les accepter sans réserve. </w:t>
      </w:r>
      <w:r w:rsidR="00673979">
        <w:t>La commune de Vigeois</w:t>
      </w:r>
      <w:r>
        <w:t xml:space="preserve"> se réserve la possibilité de modifier à tout moment et sans préavis les présentes conditions d’utilisation afin de les adapter aux évolutions du site et/ou de </w:t>
      </w:r>
      <w:bookmarkStart w:id="0" w:name="_GoBack"/>
      <w:bookmarkEnd w:id="0"/>
      <w:r>
        <w:t>son exploitation.</w:t>
      </w:r>
    </w:p>
    <w:p w:rsidR="00235ADE" w:rsidRDefault="007F040E">
      <w:pPr>
        <w:pStyle w:val="Sansinterligne"/>
      </w:pPr>
      <w:r>
        <w:rPr>
          <w:rFonts w:ascii="Arial" w:hAnsi="Arial" w:cs="Arial"/>
        </w:rPr>
        <w:t>​</w:t>
      </w:r>
    </w:p>
    <w:p w:rsidR="00235ADE" w:rsidRDefault="007F040E">
      <w:pPr>
        <w:pStyle w:val="Sansinterligne"/>
      </w:pPr>
      <w:r>
        <w:rPr>
          <w:b/>
          <w:bCs/>
        </w:rPr>
        <w:t>Accès au Site</w:t>
      </w:r>
    </w:p>
    <w:p w:rsidR="00235ADE" w:rsidRDefault="007F040E">
      <w:pPr>
        <w:pStyle w:val="Sansinterligne"/>
      </w:pPr>
      <w:r>
        <w:t>Le site est accessible 24h/24 et 7j/7, sauf en cas de force majeure et sous réserve des éventuelles pannes et interventions de maintenance nécessaires au bon fonctionnement du site et de ses services. La responsabilité de l’éditeur ne saurait être engagée en cas d’impossibilité d’accès à ce site et/ou d’utilisation des services.</w:t>
      </w:r>
    </w:p>
    <w:p w:rsidR="00235ADE" w:rsidRDefault="007F040E">
      <w:pPr>
        <w:pStyle w:val="Sansinterligne"/>
      </w:pPr>
      <w:r>
        <w:rPr>
          <w:rFonts w:ascii="Arial" w:hAnsi="Arial" w:cs="Arial"/>
        </w:rPr>
        <w:t>​</w:t>
      </w:r>
    </w:p>
    <w:p w:rsidR="00235ADE" w:rsidRDefault="007F040E">
      <w:pPr>
        <w:pStyle w:val="Sansinterligne"/>
      </w:pPr>
      <w:r>
        <w:rPr>
          <w:b/>
          <w:bCs/>
        </w:rPr>
        <w:t>Contenu du Site</w:t>
      </w:r>
    </w:p>
    <w:p w:rsidR="00235ADE" w:rsidRPr="00673979" w:rsidRDefault="00673979">
      <w:pPr>
        <w:pStyle w:val="Sansinterligne"/>
      </w:pPr>
      <w:r>
        <w:t>La commune de Vigeois</w:t>
      </w:r>
      <w:r w:rsidR="007F040E" w:rsidRPr="00673979">
        <w:t xml:space="preserve"> met à disposition des utilisateurs du site web </w:t>
      </w:r>
      <w:r>
        <w:t>LA COMMUNE DE VIGEOIS</w:t>
      </w:r>
      <w:r w:rsidR="007F040E" w:rsidRPr="00673979">
        <w:t xml:space="preserve"> des informations et outils disponibles et vérifiés. Cependant, il ne saurait être tenu pour responsable des erreurs ou de l'indisponibilité de certaines informations. Nous remercions les utilisateurs du site de nous faire part d'éventuelles omissions, erreurs ou corrections, en adressant un mail à l'adresse de contact de </w:t>
      </w:r>
      <w:r>
        <w:t>LA COMMUNE DE VIGEOIS</w:t>
      </w:r>
      <w:r w:rsidR="007F040E" w:rsidRPr="00673979">
        <w:t>.</w:t>
      </w:r>
    </w:p>
    <w:p w:rsidR="00235ADE" w:rsidRPr="00673979" w:rsidRDefault="007F040E">
      <w:pPr>
        <w:pStyle w:val="Sansinterligne"/>
      </w:pPr>
      <w:r w:rsidRPr="00673979">
        <w:t> </w:t>
      </w:r>
    </w:p>
    <w:p w:rsidR="00235ADE" w:rsidRPr="00673979" w:rsidRDefault="007F040E">
      <w:pPr>
        <w:pStyle w:val="Sansinterligne"/>
      </w:pPr>
      <w:r w:rsidRPr="00673979">
        <w:rPr>
          <w:b/>
          <w:bCs/>
        </w:rPr>
        <w:t>Propriété</w:t>
      </w:r>
    </w:p>
    <w:p w:rsidR="00235ADE" w:rsidRPr="00673979" w:rsidRDefault="007F040E">
      <w:pPr>
        <w:pStyle w:val="Sansinterligne"/>
      </w:pPr>
      <w:r w:rsidRPr="00673979">
        <w:t xml:space="preserve">La structure générale, ainsi que les logiciels, textes, images animées ou fixes, sons, savoir-faire, dessins, graphismes et tous autres éléments composant le site web </w:t>
      </w:r>
      <w:r w:rsidR="00673979">
        <w:t>LA COMMUNE DE VIGEOIS</w:t>
      </w:r>
      <w:r w:rsidRPr="00673979">
        <w:t xml:space="preserve"> sont de l'utilisation exclusive de </w:t>
      </w:r>
      <w:r w:rsidR="00673979">
        <w:t>LA COMMUNE DE VIGEOIS</w:t>
      </w:r>
      <w:r w:rsidRPr="00673979">
        <w:t xml:space="preserve">. Toute représentation totale ou partielle de ce site, par quelque procédé que ce soit, sans autorisation expresse de </w:t>
      </w:r>
      <w:r w:rsidR="00673979">
        <w:t>LA COMMUNE DE VIGEOIS</w:t>
      </w:r>
      <w:r w:rsidRPr="00673979">
        <w:t xml:space="preserve"> est interdite et constituerait une contrefaçon sanctionnée par les articles L335-2 et suivants du Code de la propriété intellectuelle. Les liens hypertextes mis en place dans le cadre du présent site web en direction d'autres ressources présentes sur le réseau internet ne sauraient engager la responsabilité de </w:t>
      </w:r>
      <w:r w:rsidR="00673979">
        <w:t>LA COMMUNE DE VIGEOIS</w:t>
      </w:r>
      <w:r w:rsidRPr="00673979">
        <w:t xml:space="preserve">. Les utilisateurs et visiteurs du site web ne peuvent mettre en place un hyperlien en direction de ce site sans l'autorisation expresse </w:t>
      </w:r>
      <w:r w:rsidRPr="00673979">
        <w:lastRenderedPageBreak/>
        <w:t xml:space="preserve">et préalable de </w:t>
      </w:r>
      <w:r w:rsidR="00673979">
        <w:t>LA COMMUNE DE VIGEOIS</w:t>
      </w:r>
      <w:r w:rsidRPr="00673979">
        <w:t xml:space="preserve">. Toute demande de lien doit être adressée par mail à </w:t>
      </w:r>
      <w:r w:rsidR="00673979">
        <w:t>LA COMMUNE DE VIGEOIS</w:t>
      </w:r>
      <w:r w:rsidRPr="00673979">
        <w:t>.</w:t>
      </w:r>
    </w:p>
    <w:p w:rsidR="00235ADE" w:rsidRPr="00673979" w:rsidRDefault="007F040E">
      <w:pPr>
        <w:pStyle w:val="Sansinterligne"/>
      </w:pPr>
      <w:r w:rsidRPr="00673979">
        <w:rPr>
          <w:rFonts w:ascii="Arial" w:hAnsi="Arial" w:cs="Arial"/>
        </w:rPr>
        <w:t>​</w:t>
      </w:r>
    </w:p>
    <w:p w:rsidR="00235ADE" w:rsidRPr="00673979" w:rsidRDefault="007F040E">
      <w:pPr>
        <w:pStyle w:val="Sansinterligne"/>
      </w:pPr>
      <w:r w:rsidRPr="00673979">
        <w:rPr>
          <w:b/>
          <w:bCs/>
        </w:rPr>
        <w:t>Loi Applicable</w:t>
      </w:r>
    </w:p>
    <w:p w:rsidR="00235ADE" w:rsidRPr="00673979" w:rsidRDefault="007F040E">
      <w:pPr>
        <w:pStyle w:val="Sansinterligne"/>
      </w:pPr>
      <w:r w:rsidRPr="00673979">
        <w:t>L'usage de ce site web est régi par la loi française, à l'exception de toute autre législation.</w:t>
      </w:r>
    </w:p>
    <w:p w:rsidR="00235ADE" w:rsidRPr="00673979" w:rsidRDefault="007F040E">
      <w:pPr>
        <w:pStyle w:val="Sansinterligne"/>
      </w:pPr>
      <w:r w:rsidRPr="00673979">
        <w:rPr>
          <w:rFonts w:ascii="Arial" w:hAnsi="Arial" w:cs="Arial"/>
        </w:rPr>
        <w:t>​</w:t>
      </w:r>
    </w:p>
    <w:p w:rsidR="00235ADE" w:rsidRPr="00673979" w:rsidRDefault="007F040E">
      <w:pPr>
        <w:pStyle w:val="Sansinterligne"/>
      </w:pPr>
      <w:r w:rsidRPr="00673979">
        <w:rPr>
          <w:b/>
          <w:bCs/>
        </w:rPr>
        <w:t>Protection des Données Personnelles</w:t>
      </w:r>
    </w:p>
    <w:p w:rsidR="00235ADE" w:rsidRPr="00673979" w:rsidRDefault="00673979">
      <w:pPr>
        <w:pStyle w:val="Sansinterligne"/>
      </w:pPr>
      <w:r>
        <w:t>LA COMMUNE DE VIGEOIS</w:t>
      </w:r>
      <w:r w:rsidR="007F040E" w:rsidRPr="00673979">
        <w:t xml:space="preserve"> est attaché</w:t>
      </w:r>
      <w:r w:rsidR="00EF0AB3">
        <w:t>e</w:t>
      </w:r>
      <w:r w:rsidR="007F040E" w:rsidRPr="00673979">
        <w:t xml:space="preserve"> au respect des règles de protection de la vie privée et des données à caractère personnel. L'ensemble des traitements de données à caractère personnel mis en œuvre dans le cadre du site internet respecte les dispositions de la loi « informatique et libertés » du 6 janvier 1978 modifiée. Aucune donnée à caractère personnel n'est recueillie à votre insu. De même, l’utilisateur du site est tenu de respecter les dispositions de la loi n°78-17 relative à l’informatique, aux fichiers et aux libertés du 6 janvier 1978 modifiée, dont la violation est passible de sanctions pénales. Notamment, il doit s’abstenir de toute collecte, de toute utilisation détournée et, d’une manière générale, de tout acte susceptible de porter atteinte à la vie privée ou à la réputation des personnes.</w:t>
      </w:r>
    </w:p>
    <w:p w:rsidR="00235ADE" w:rsidRPr="00673979" w:rsidRDefault="007F040E">
      <w:pPr>
        <w:pStyle w:val="Sansinterligne"/>
      </w:pPr>
      <w:r w:rsidRPr="00673979">
        <w:t xml:space="preserve">Les données à caractère personnel collectées par </w:t>
      </w:r>
      <w:r w:rsidR="00673979">
        <w:t>LA COMMUNE DE VIGEOIS</w:t>
      </w:r>
      <w:r w:rsidRPr="00673979">
        <w:t xml:space="preserve"> sont utilisées en interne par </w:t>
      </w:r>
      <w:r w:rsidR="00673979">
        <w:t>LA COMMUNE DE VIGEOIS</w:t>
      </w:r>
      <w:r w:rsidRPr="00673979">
        <w:t>, par les services en charge de l'accomplissement de tout ou partie des prestations visées. Elles ne font l’objet d’aucune communication, cession ou divulgation à des tiers sans l’autorisation expresse et écrite de l’utilisateur concerné, sauf contraintes légales ou judiciaires. Au cas où vous souhaiteriez des informations sur les traitements enregistrés, il vous appartient de prendre contact avec la CNIL.</w:t>
      </w:r>
    </w:p>
    <w:p w:rsidR="00235ADE" w:rsidRPr="00673979" w:rsidRDefault="007F040E">
      <w:pPr>
        <w:pStyle w:val="Sansinterligne"/>
      </w:pPr>
      <w:r w:rsidRPr="00673979">
        <w:rPr>
          <w:rFonts w:ascii="Arial" w:hAnsi="Arial" w:cs="Arial"/>
        </w:rPr>
        <w:t>​</w:t>
      </w:r>
    </w:p>
    <w:p w:rsidR="00235ADE" w:rsidRDefault="00235ADE">
      <w:pPr>
        <w:pStyle w:val="Sansinterligne"/>
      </w:pPr>
    </w:p>
    <w:sectPr w:rsidR="00235ADE">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99E" w:rsidRDefault="00A8399E">
      <w:pPr>
        <w:spacing w:after="0" w:line="240" w:lineRule="auto"/>
      </w:pPr>
      <w:r>
        <w:separator/>
      </w:r>
    </w:p>
  </w:endnote>
  <w:endnote w:type="continuationSeparator" w:id="0">
    <w:p w:rsidR="00A8399E" w:rsidRDefault="00A8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99E" w:rsidRDefault="00A8399E">
      <w:pPr>
        <w:spacing w:after="0" w:line="240" w:lineRule="auto"/>
      </w:pPr>
      <w:r>
        <w:separator/>
      </w:r>
    </w:p>
  </w:footnote>
  <w:footnote w:type="continuationSeparator" w:id="0">
    <w:p w:rsidR="00A8399E" w:rsidRDefault="00A8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ADE"/>
    <w:rsid w:val="00235ADE"/>
    <w:rsid w:val="00673979"/>
    <w:rsid w:val="007F040E"/>
    <w:rsid w:val="00A8399E"/>
    <w:rsid w:val="00EF0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9374"/>
  <w15:docId w15:val="{74739009-AE30-42E4-BC31-9169C5BF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Policepardfaut"/>
    <w:uiPriority w:val="9"/>
    <w:rPr>
      <w:rFonts w:ascii="Arial" w:eastAsia="Arial" w:hAnsi="Arial" w:cs="Arial"/>
      <w:color w:val="0F4761" w:themeColor="accent1" w:themeShade="BF"/>
      <w:sz w:val="40"/>
      <w:szCs w:val="40"/>
    </w:rPr>
  </w:style>
  <w:style w:type="character" w:customStyle="1" w:styleId="Heading2Char">
    <w:name w:val="Heading 2 Char"/>
    <w:basedOn w:val="Policepardfaut"/>
    <w:uiPriority w:val="9"/>
    <w:rPr>
      <w:rFonts w:ascii="Arial" w:eastAsia="Arial" w:hAnsi="Arial" w:cs="Arial"/>
      <w:color w:val="0F4761" w:themeColor="accent1" w:themeShade="BF"/>
      <w:sz w:val="32"/>
      <w:szCs w:val="32"/>
    </w:rPr>
  </w:style>
  <w:style w:type="character" w:customStyle="1" w:styleId="Heading3Char">
    <w:name w:val="Heading 3 Char"/>
    <w:basedOn w:val="Policepardfaut"/>
    <w:uiPriority w:val="9"/>
    <w:rPr>
      <w:rFonts w:ascii="Arial" w:eastAsia="Arial" w:hAnsi="Arial" w:cs="Arial"/>
      <w:color w:val="0F4761" w:themeColor="accent1" w:themeShade="BF"/>
      <w:sz w:val="28"/>
      <w:szCs w:val="28"/>
    </w:rPr>
  </w:style>
  <w:style w:type="character" w:customStyle="1" w:styleId="Heading4Char">
    <w:name w:val="Heading 4 Char"/>
    <w:basedOn w:val="Policepardfaut"/>
    <w:uiPriority w:val="9"/>
    <w:rPr>
      <w:rFonts w:ascii="Arial" w:eastAsia="Arial" w:hAnsi="Arial" w:cs="Arial"/>
      <w:i/>
      <w:iCs/>
      <w:color w:val="0F4761" w:themeColor="accent1" w:themeShade="BF"/>
    </w:rPr>
  </w:style>
  <w:style w:type="character" w:customStyle="1" w:styleId="Heading5Char">
    <w:name w:val="Heading 5 Char"/>
    <w:basedOn w:val="Policepardfaut"/>
    <w:uiPriority w:val="9"/>
    <w:rPr>
      <w:rFonts w:ascii="Arial" w:eastAsia="Arial" w:hAnsi="Arial" w:cs="Arial"/>
      <w:color w:val="0F476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0F4761" w:themeColor="accent1" w:themeShade="BF"/>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0E2841"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467886" w:themeColor="hyperlink"/>
      <w:u w:val="single"/>
    </w:rPr>
  </w:style>
  <w:style w:type="character" w:styleId="Lienhypertextesuivivisit">
    <w:name w:val="FollowedHyperlink"/>
    <w:basedOn w:val="Policepardfaut"/>
    <w:uiPriority w:val="99"/>
    <w:semiHidden/>
    <w:unhideWhenUsed/>
    <w:rPr>
      <w:color w:val="96607D"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Pr>
      <w:rFonts w:eastAsiaTheme="majorEastAsia" w:cstheme="majorBidi"/>
      <w:color w:val="0F4761"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Pr>
      <w:rFonts w:eastAsiaTheme="majorEastAsia" w:cstheme="majorBidi"/>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styleId="Sansinterligne">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3345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DPO</dc:creator>
  <cp:keywords/>
  <dc:description/>
  <cp:lastModifiedBy>utilisateur</cp:lastModifiedBy>
  <cp:revision>2</cp:revision>
  <dcterms:created xsi:type="dcterms:W3CDTF">2025-09-11T13:58:00Z</dcterms:created>
  <dcterms:modified xsi:type="dcterms:W3CDTF">2025-09-11T13:58:00Z</dcterms:modified>
</cp:coreProperties>
</file>